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C1" w:rsidRDefault="000E4FC4" w:rsidP="00223E97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中国新闻奖参评作品推荐表</w:t>
      </w:r>
    </w:p>
    <w:tbl>
      <w:tblPr>
        <w:tblW w:w="9813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:rsidR="003947C1">
        <w:trPr>
          <w:trHeight w:hRule="exact" w:val="753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:rsidR="003947C1" w:rsidRPr="0082477B" w:rsidRDefault="000E4FC4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海岱考古新生代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:rsidR="003947C1" w:rsidRPr="0082477B" w:rsidRDefault="000E4FC4" w:rsidP="0082477B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专题</w:t>
            </w:r>
          </w:p>
        </w:tc>
      </w:tr>
      <w:tr w:rsidR="003947C1">
        <w:trPr>
          <w:trHeight w:hRule="exact" w:val="515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BC7557" w:rsidRDefault="000E4FC4">
            <w:pPr>
              <w:spacing w:line="24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王泽冰：寻找北洋沉舰（4:57）；宋艳波：</w:t>
            </w:r>
            <w:proofErr w:type="gramStart"/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识骨寻</w:t>
            </w:r>
            <w:proofErr w:type="gramEnd"/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古（2:59）；</w:t>
            </w:r>
          </w:p>
          <w:p w:rsidR="003947C1" w:rsidRPr="0082477B" w:rsidRDefault="000E4FC4">
            <w:pPr>
              <w:spacing w:line="24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朱超：十五年田野寻古（3:22）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:rsidR="003947C1" w:rsidRPr="0082477B" w:rsidRDefault="000E4FC4" w:rsidP="0082477B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短视频</w:t>
            </w:r>
          </w:p>
        </w:tc>
      </w:tr>
      <w:tr w:rsidR="003947C1">
        <w:trPr>
          <w:trHeight w:val="521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3947C1" w:rsidRDefault="003947C1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3947C1" w:rsidRPr="0082477B" w:rsidRDefault="003947C1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:rsidR="003947C1" w:rsidRPr="0082477B" w:rsidRDefault="003947C1" w:rsidP="0082477B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3947C1">
        <w:trPr>
          <w:trHeight w:val="53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:rsidR="003947C1" w:rsidRPr="0082477B" w:rsidRDefault="000E4FC4" w:rsidP="00223E97">
            <w:pPr>
              <w:spacing w:line="240" w:lineRule="exact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王立群、</w:t>
            </w:r>
            <w:proofErr w:type="gramStart"/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禚</w:t>
            </w:r>
            <w:proofErr w:type="gramEnd"/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柏红、杨超、陶冉、孙增</w:t>
            </w:r>
            <w:r w:rsidR="00223E9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芹</w:t>
            </w: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、李潇雨、牟国瑜</w:t>
            </w:r>
            <w:r w:rsidR="00223E9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、</w:t>
            </w:r>
            <w:r w:rsidR="00223E97" w:rsidRPr="00223E9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张媛媛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:rsidR="003947C1" w:rsidRPr="0082477B" w:rsidRDefault="000E4FC4" w:rsidP="0082477B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王立群</w:t>
            </w:r>
            <w:r w:rsidR="00223E9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、</w:t>
            </w:r>
            <w:r w:rsidR="00223E97" w:rsidRPr="00223E9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张媛媛</w:t>
            </w:r>
          </w:p>
        </w:tc>
      </w:tr>
      <w:tr w:rsidR="003947C1">
        <w:trPr>
          <w:trHeight w:val="63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:rsidR="003947C1" w:rsidRPr="0082477B" w:rsidRDefault="000E4FC4">
            <w:pPr>
              <w:spacing w:line="260" w:lineRule="exact"/>
              <w:rPr>
                <w:rFonts w:ascii="方正仿宋_GB2312" w:hAnsi="仿宋"/>
                <w:color w:val="000000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pacing w:val="-6"/>
                <w:sz w:val="24"/>
                <w:szCs w:val="24"/>
              </w:rPr>
              <w:t>山东画报社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260" w:lineRule="exact"/>
              <w:rPr>
                <w:rFonts w:ascii="华文中宋" w:eastAsia="华文中宋" w:hAnsi="华文中宋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发布端/账号/</w:t>
            </w:r>
          </w:p>
          <w:p w:rsidR="003947C1" w:rsidRDefault="000E4FC4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:rsidR="003947C1" w:rsidRPr="0082477B" w:rsidRDefault="000E4FC4" w:rsidP="0082477B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《山东画报》</w:t>
            </w:r>
            <w:proofErr w:type="gramStart"/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微信公众号</w:t>
            </w:r>
            <w:proofErr w:type="gramEnd"/>
          </w:p>
        </w:tc>
      </w:tr>
      <w:tr w:rsidR="003947C1" w:rsidTr="0082477B">
        <w:trPr>
          <w:trHeight w:hRule="exact" w:val="816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:rsidR="003947C1" w:rsidRDefault="000E4FC4" w:rsidP="0082477B">
            <w:pPr>
              <w:spacing w:line="240" w:lineRule="exact"/>
              <w:jc w:val="left"/>
              <w:rPr>
                <w:rFonts w:ascii="方正仿宋_GB2312" w:hAnsi="仿宋"/>
                <w:color w:val="000000"/>
                <w:szCs w:val="21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镜见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:rsidR="003947C1" w:rsidRDefault="000E4FC4" w:rsidP="0082477B">
            <w:pPr>
              <w:spacing w:line="240" w:lineRule="exact"/>
              <w:jc w:val="left"/>
              <w:rPr>
                <w:rFonts w:ascii="方正仿宋_GB2312" w:hAnsi="仿宋"/>
                <w:color w:val="000000"/>
                <w:szCs w:val="21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2025年5月至12月</w:t>
            </w:r>
          </w:p>
        </w:tc>
      </w:tr>
      <w:tr w:rsidR="003947C1">
        <w:trPr>
          <w:trHeight w:val="758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eastAsia="华文中宋" w:hAnsi="华文中宋"/>
                <w:color w:val="000000"/>
                <w:sz w:val="24"/>
                <w:szCs w:val="21"/>
              </w:rPr>
              <w:t>作品</w:t>
            </w:r>
          </w:p>
          <w:p w:rsidR="003947C1" w:rsidRDefault="000E4FC4">
            <w:pPr>
              <w:spacing w:line="320" w:lineRule="exact"/>
              <w:jc w:val="center"/>
              <w:rPr>
                <w:rFonts w:ascii="方正仿宋_GB2312" w:eastAsia="华文中宋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:rsidR="003947C1" w:rsidRPr="0082477B" w:rsidRDefault="000E4FC4">
            <w:pPr>
              <w:spacing w:line="260" w:lineRule="exact"/>
              <w:rPr>
                <w:rFonts w:ascii="仿宋" w:eastAsia="仿宋" w:hAnsi="仿宋" w:cs="仿宋"/>
                <w:color w:val="000000"/>
                <w:spacing w:val="-6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pacing w:val="-6"/>
                <w:sz w:val="24"/>
                <w:szCs w:val="24"/>
              </w:rPr>
              <w:t>https://mp.weixin.qq.com/mp/appmsgalbum?action=getalbum&amp;__biz=MjM5NzYzODA0MQ==&amp;scene=1&amp;album_id=4250377603082534914&amp;count=3#wechat_redirect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是否为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3947C1" w:rsidRPr="00892817" w:rsidRDefault="000E4FC4" w:rsidP="0082477B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spacing w:val="-6"/>
                <w:sz w:val="21"/>
                <w:szCs w:val="15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</w:tc>
      </w:tr>
      <w:tr w:rsidR="003947C1">
        <w:trPr>
          <w:trHeight w:val="3095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:rsidR="003947C1" w:rsidRPr="002A18AA" w:rsidRDefault="000E4FC4" w:rsidP="002A18AA">
            <w:pPr>
              <w:ind w:firstLineChars="200" w:firstLine="48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A18A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该项目由山东省文化和旅游厅联合山东画报社共同打造，由《山东画报》采编团队负责内容的纯原创创作与报道。项目以一线纪实、全媒体呈现的方式，全方位展现山东考古新风貌，生动讲述青年考古人在弘扬中华优秀传统文化和促进文化“两创”时代背景下的坚守与创新故事。项目从山东全省范围内遴选10名年轻考古领队，画报采编团队深入考古一线，与考古队员们同吃同住，甚至共同参与考古发掘工作，只为获得一手鲜活资料。最终，报道以图片、文字和短视频等丰富多彩的形式呈现在公众面前。</w:t>
            </w:r>
          </w:p>
          <w:p w:rsidR="003947C1" w:rsidRPr="002A18AA" w:rsidRDefault="000E4FC4" w:rsidP="002A18AA">
            <w:pPr>
              <w:ind w:firstLineChars="200" w:firstLine="48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A18A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项目以图片、文字、短视频多元传播，适配全媒体时代传播规律，在《山东画报》期刊、人民日报APP、</w:t>
            </w:r>
            <w:proofErr w:type="gramStart"/>
            <w:r w:rsidRPr="002A18A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微信公众号</w:t>
            </w:r>
            <w:proofErr w:type="gramEnd"/>
            <w:r w:rsidRPr="002A18A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、视频号、抖音、小红书、百家号、头条号、搜狐号、一点号、澎湃号、</w:t>
            </w:r>
            <w:proofErr w:type="gramStart"/>
            <w:r w:rsidRPr="002A18A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文旅中国</w:t>
            </w:r>
            <w:proofErr w:type="gramEnd"/>
            <w:r w:rsidRPr="002A18A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等多类型平台立体宣发，覆盖不同地域、不同层次的公众群体。项目总浏览量超千万人次，真正实现了传播效果最大化。</w:t>
            </w:r>
          </w:p>
          <w:p w:rsidR="003947C1" w:rsidRDefault="000E4FC4" w:rsidP="002A18AA">
            <w:pPr>
              <w:ind w:firstLineChars="200" w:firstLine="48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 w:rsidRPr="002A18A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项目生动讲述青年考古人的坚守与创新，拉近考古与公众的距离，破除行业神秘感，让大众直观感受中华文明源远流长，厚</w:t>
            </w:r>
            <w:proofErr w:type="gramStart"/>
            <w:r w:rsidRPr="002A18A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植文化</w:t>
            </w:r>
            <w:proofErr w:type="gramEnd"/>
            <w:r w:rsidRPr="002A18A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自信与家国情怀。</w:t>
            </w:r>
          </w:p>
        </w:tc>
      </w:tr>
      <w:tr w:rsidR="003947C1">
        <w:trPr>
          <w:trHeight w:hRule="exact" w:val="1036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</w:t>
            </w:r>
          </w:p>
          <w:p w:rsidR="003947C1" w:rsidRDefault="000E4FC4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:rsidR="003947C1" w:rsidRPr="0082477B" w:rsidRDefault="000E4FC4" w:rsidP="0082477B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https://mp.weixin.qq.com/mp/appmsgalbum?action=getalbum&amp;__biz=MjM5NzYzODA0MQ==&amp;scene=1&amp;album_id=4250377603082534914&amp;count=3#wechat_redirect</w:t>
            </w:r>
          </w:p>
        </w:tc>
      </w:tr>
      <w:tr w:rsidR="003947C1">
        <w:trPr>
          <w:trHeight w:hRule="exact" w:val="570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3947C1" w:rsidRDefault="003947C1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947C1" w:rsidRDefault="000E4FC4">
            <w:pPr>
              <w:spacing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:rsidR="003947C1" w:rsidRDefault="000E4FC4">
            <w:pPr>
              <w:spacing w:line="240" w:lineRule="exact"/>
              <w:jc w:val="center"/>
              <w:rPr>
                <w:rFonts w:ascii="仿宋" w:eastAsia="楷体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947C1" w:rsidRDefault="000E4FC4" w:rsidP="0082477B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82477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15695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947C1" w:rsidRDefault="000E4FC4">
            <w:pPr>
              <w:spacing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:rsidR="003947C1" w:rsidRDefault="000E4FC4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1369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全网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总传播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10万+</w:t>
            </w:r>
            <w:bookmarkStart w:id="0" w:name="_GoBack"/>
            <w:bookmarkEnd w:id="0"/>
          </w:p>
        </w:tc>
      </w:tr>
      <w:tr w:rsidR="003947C1" w:rsidTr="0082477B">
        <w:trPr>
          <w:trHeight w:hRule="exact" w:val="1946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:rsidR="003947C1" w:rsidRDefault="000E4FC4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:rsidR="003947C1" w:rsidRDefault="000E4FC4">
            <w:pPr>
              <w:spacing w:line="2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:rsidR="00892817" w:rsidRPr="00DC4670" w:rsidRDefault="008C0939" w:rsidP="00DC4670">
            <w:pPr>
              <w:spacing w:line="276" w:lineRule="auto"/>
              <w:ind w:firstLineChars="200" w:firstLine="420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 </w:t>
            </w:r>
            <w:r w:rsidRPr="00DC4670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报道以一线纪实、全媒体呈现的方式，全方位展现海岱考古新风貌，内容紧扣时代主题和社会热点需求，为文化两创和优秀传统文化传播提供优秀范式，社会效益显著。</w:t>
            </w:r>
          </w:p>
          <w:p w:rsidR="003947C1" w:rsidRPr="00BF79C6" w:rsidRDefault="00BF79C6" w:rsidP="00BF79C6">
            <w:pPr>
              <w:spacing w:line="240" w:lineRule="exact"/>
              <w:rPr>
                <w:rFonts w:ascii="华文中宋" w:eastAsia="华文中宋" w:hAnsi="华文中宋"/>
                <w:color w:val="000000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    </w:t>
            </w:r>
            <w:r w:rsidR="000E4FC4"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签名</w:t>
            </w:r>
            <w:r w:rsidR="000E4FC4"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  <w:r w:rsidR="000E4FC4"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：</w:t>
            </w:r>
          </w:p>
          <w:p w:rsidR="003947C1" w:rsidRDefault="000E4FC4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 xml:space="preserve">                                            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</w:tbl>
    <w:p w:rsidR="003947C1" w:rsidRDefault="003947C1"/>
    <w:sectPr w:rsidR="003947C1" w:rsidSect="003947C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319" w:rsidRDefault="00862319" w:rsidP="003947C1">
      <w:r>
        <w:separator/>
      </w:r>
    </w:p>
  </w:endnote>
  <w:endnote w:type="continuationSeparator" w:id="0">
    <w:p w:rsidR="00862319" w:rsidRDefault="00862319" w:rsidP="00394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319" w:rsidRDefault="00862319" w:rsidP="003947C1">
      <w:r>
        <w:separator/>
      </w:r>
    </w:p>
  </w:footnote>
  <w:footnote w:type="continuationSeparator" w:id="0">
    <w:p w:rsidR="00862319" w:rsidRDefault="00862319" w:rsidP="00394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C1" w:rsidRDefault="003947C1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947C1"/>
    <w:rsid w:val="00010EEB"/>
    <w:rsid w:val="000D0FDB"/>
    <w:rsid w:val="000E4FC4"/>
    <w:rsid w:val="00123834"/>
    <w:rsid w:val="00187573"/>
    <w:rsid w:val="001F3889"/>
    <w:rsid w:val="00223E97"/>
    <w:rsid w:val="002A18AA"/>
    <w:rsid w:val="003947C1"/>
    <w:rsid w:val="004D4F9A"/>
    <w:rsid w:val="0052756C"/>
    <w:rsid w:val="006565E3"/>
    <w:rsid w:val="0082477B"/>
    <w:rsid w:val="00862319"/>
    <w:rsid w:val="00892817"/>
    <w:rsid w:val="008C0939"/>
    <w:rsid w:val="009149C1"/>
    <w:rsid w:val="009F32AA"/>
    <w:rsid w:val="00AE45E3"/>
    <w:rsid w:val="00B52128"/>
    <w:rsid w:val="00B95ACD"/>
    <w:rsid w:val="00BC7557"/>
    <w:rsid w:val="00BF79C6"/>
    <w:rsid w:val="00D9261A"/>
    <w:rsid w:val="00DC4670"/>
    <w:rsid w:val="00FE60F7"/>
    <w:rsid w:val="103E4A53"/>
    <w:rsid w:val="291819B2"/>
    <w:rsid w:val="2C7072E8"/>
    <w:rsid w:val="33363900"/>
    <w:rsid w:val="3B0350DF"/>
    <w:rsid w:val="43233E35"/>
    <w:rsid w:val="4CA94913"/>
    <w:rsid w:val="4D9F4D9A"/>
    <w:rsid w:val="4DB83EA2"/>
    <w:rsid w:val="5D250E1A"/>
    <w:rsid w:val="70CD2B43"/>
    <w:rsid w:val="73F2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7C1"/>
    <w:pPr>
      <w:widowControl w:val="0"/>
      <w:jc w:val="both"/>
    </w:pPr>
    <w:rPr>
      <w:rFonts w:asciiTheme="minorHAnsi" w:eastAsia="方正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3947C1"/>
    <w:pPr>
      <w:spacing w:after="120"/>
    </w:pPr>
    <w:rPr>
      <w:sz w:val="16"/>
      <w:szCs w:val="16"/>
    </w:rPr>
  </w:style>
  <w:style w:type="paragraph" w:styleId="a3">
    <w:name w:val="header"/>
    <w:basedOn w:val="a"/>
    <w:uiPriority w:val="99"/>
    <w:unhideWhenUsed/>
    <w:qFormat/>
    <w:rsid w:val="00394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FE6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E60F7"/>
    <w:rPr>
      <w:rFonts w:asciiTheme="minorHAnsi" w:eastAsia="方正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zheng</cp:lastModifiedBy>
  <cp:revision>15</cp:revision>
  <dcterms:created xsi:type="dcterms:W3CDTF">2026-04-07T06:18:00Z</dcterms:created>
  <dcterms:modified xsi:type="dcterms:W3CDTF">2026-04-16T09:05:00Z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eyJoZGlkIjoiZGNlMDRjNTZlYWI3Njk1MzA0OTdjYTlmZjM0ZTM1MGIiLCJ1c2VySWQiOiIxNDcwMTEyODc2In0=</vt:lpwstr>
  </property>
  <property fmtid="{D5CDD505-2E9C-101B-9397-08002B2CF9AE}" pid="4" name="ICV">
    <vt:lpwstr>4496E300CF4F4ADCAC26B7E9CCA6FCE1_13</vt:lpwstr>
  </property>
</Properties>
</file>